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933840" w:rsidRPr="00933840" w14:paraId="390F3FFF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7E0A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bookmarkStart w:id="0" w:name="_Hlk117077349"/>
            <w:r w:rsidRPr="00933840">
              <w:rPr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2C95" w14:textId="6372CED5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Правовой менеджмент в образовании</w:t>
            </w:r>
          </w:p>
        </w:tc>
      </w:tr>
      <w:tr w:rsidR="00933840" w:rsidRPr="00933840" w14:paraId="4D4EE90F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FABF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3473" w14:textId="77777777" w:rsidR="00933840" w:rsidRPr="00933840" w:rsidRDefault="00933840" w:rsidP="00933840">
            <w:pPr>
              <w:ind w:right="-167"/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 xml:space="preserve">7-06-0114-02 Образовательный менеджмент </w:t>
            </w:r>
          </w:p>
        </w:tc>
      </w:tr>
      <w:tr w:rsidR="00933840" w:rsidRPr="00933840" w14:paraId="58144EE0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B0A6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C617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1</w:t>
            </w:r>
          </w:p>
        </w:tc>
      </w:tr>
      <w:tr w:rsidR="00933840" w:rsidRPr="00933840" w14:paraId="64367190" w14:textId="77777777" w:rsidTr="006C179F">
        <w:trPr>
          <w:trHeight w:val="3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BE38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31D4" w14:textId="17596DA6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 xml:space="preserve">Дневная форма - </w:t>
            </w:r>
            <w:r w:rsidR="007022EC">
              <w:rPr>
                <w:sz w:val="24"/>
                <w:szCs w:val="24"/>
              </w:rPr>
              <w:t>2</w:t>
            </w:r>
          </w:p>
          <w:p w14:paraId="27CC506F" w14:textId="5CD03146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 xml:space="preserve">Заочная форма  - </w:t>
            </w:r>
            <w:r w:rsidR="007022EC">
              <w:rPr>
                <w:sz w:val="24"/>
                <w:szCs w:val="24"/>
              </w:rPr>
              <w:t>1,</w:t>
            </w:r>
            <w:r w:rsidRPr="00933840">
              <w:rPr>
                <w:sz w:val="24"/>
                <w:szCs w:val="24"/>
              </w:rPr>
              <w:t>2</w:t>
            </w:r>
          </w:p>
        </w:tc>
      </w:tr>
      <w:tr w:rsidR="00933840" w:rsidRPr="00933840" w14:paraId="3C76FAFE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6D8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C4AA" w14:textId="69A1A769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Дневная форма: 108/3</w:t>
            </w:r>
            <w:r w:rsidR="007022EC">
              <w:rPr>
                <w:sz w:val="24"/>
                <w:szCs w:val="24"/>
              </w:rPr>
              <w:t>8</w:t>
            </w:r>
          </w:p>
          <w:p w14:paraId="54899070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Заочная форма: 108/10</w:t>
            </w:r>
          </w:p>
        </w:tc>
      </w:tr>
      <w:tr w:rsidR="00933840" w:rsidRPr="00933840" w14:paraId="1FEDD727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C81A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6183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3</w:t>
            </w:r>
          </w:p>
        </w:tc>
      </w:tr>
      <w:tr w:rsidR="00933840" w:rsidRPr="00933840" w14:paraId="20CA38E3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B09D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proofErr w:type="spellStart"/>
            <w:r w:rsidRPr="00933840">
              <w:rPr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86A" w14:textId="54354901" w:rsidR="00933840" w:rsidRPr="00933840" w:rsidRDefault="002A750A" w:rsidP="00933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концепции менеджмента</w:t>
            </w:r>
            <w:bookmarkStart w:id="1" w:name="_GoBack"/>
            <w:bookmarkEnd w:id="1"/>
          </w:p>
        </w:tc>
      </w:tr>
      <w:tr w:rsidR="00933840" w:rsidRPr="00933840" w14:paraId="320858DB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26CC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0E67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Раздел 1. Международное законодательство в области обеспечения права на образование</w:t>
            </w:r>
          </w:p>
          <w:p w14:paraId="3C026AF2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 xml:space="preserve">Тема 1.1 Международные нормативно-правовые стандарты  в образовательной сфере </w:t>
            </w:r>
          </w:p>
          <w:p w14:paraId="432E7882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Тема 1.2 Международные и региональные инициативы в области права на образование</w:t>
            </w:r>
          </w:p>
          <w:p w14:paraId="59272F58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Раздел 2. Основы государственной политики Республике Беларусь в сфере образования</w:t>
            </w:r>
          </w:p>
          <w:p w14:paraId="4F5039E1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Тема 2. 1 Политико-правовые основы государственной политики Республики Беларусь в сфере образования Конституция Республики Беларусь</w:t>
            </w:r>
          </w:p>
          <w:p w14:paraId="6D297BFA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Тема 2.2 Принципы государственной образовательной политики</w:t>
            </w:r>
          </w:p>
          <w:p w14:paraId="117987DE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Раздел 3. Правовая основа в педагогической, академической и школьной автономии</w:t>
            </w:r>
          </w:p>
          <w:p w14:paraId="7E5E0C69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Тема 3. 1 Автономия в учреждении образования: сущность, функции, виды</w:t>
            </w:r>
          </w:p>
          <w:p w14:paraId="790F2442" w14:textId="74894C81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 xml:space="preserve">Образовательная (академическая) автономия. Научная автономия. Административная автономия. Финансово-экономическая автономия. </w:t>
            </w:r>
          </w:p>
          <w:p w14:paraId="54EEEB97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Тема 3. 2. Сравнительный анализ образовательного права в сфере школьной автономии</w:t>
            </w:r>
          </w:p>
          <w:p w14:paraId="24CEC13B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Раздел 4. Предотвращение дискриминации и равенство учащихся в образовании</w:t>
            </w:r>
          </w:p>
          <w:p w14:paraId="2AD7CC7A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 xml:space="preserve">Тема 4.1 Правовые основы обеспечения </w:t>
            </w:r>
            <w:proofErr w:type="spellStart"/>
            <w:r w:rsidRPr="00FD346B">
              <w:rPr>
                <w:color w:val="000000"/>
                <w:sz w:val="24"/>
                <w:szCs w:val="24"/>
              </w:rPr>
              <w:t>недискриминации</w:t>
            </w:r>
            <w:proofErr w:type="spellEnd"/>
            <w:r w:rsidRPr="00FD346B">
              <w:rPr>
                <w:color w:val="000000"/>
                <w:sz w:val="24"/>
                <w:szCs w:val="24"/>
              </w:rPr>
              <w:t xml:space="preserve"> и равенство учащихся в образовании</w:t>
            </w:r>
          </w:p>
          <w:p w14:paraId="3A2F4276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Тема 4. 2 Правовые основы  создания  инклюзивной образовательной среды</w:t>
            </w:r>
          </w:p>
          <w:p w14:paraId="4B2DAEFD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Раздел 5. Правовой статус педагогических и иных работников в сфере образования</w:t>
            </w:r>
          </w:p>
          <w:p w14:paraId="329F0E0E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Тема 5.1 Статус педагогического работника</w:t>
            </w:r>
          </w:p>
          <w:p w14:paraId="45D37CFE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 xml:space="preserve">Тема 5.2 Система социальной защиты педагогических работников </w:t>
            </w:r>
          </w:p>
          <w:p w14:paraId="06DE7173" w14:textId="5248F4D0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 xml:space="preserve">Раздел 6. Дисциплинарные процедуры в системе образования </w:t>
            </w:r>
          </w:p>
          <w:p w14:paraId="1EB2FF67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 xml:space="preserve">Тема 6.1 Правовые рамки деятельности учителей и учащихся в учреждении образования </w:t>
            </w:r>
          </w:p>
          <w:p w14:paraId="25A4F852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 xml:space="preserve">Тема 6.2 Правовые основы ответственности в учреждении образования </w:t>
            </w:r>
          </w:p>
          <w:p w14:paraId="0AF5BC44" w14:textId="77777777" w:rsidR="0099130F" w:rsidRPr="00FD346B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 xml:space="preserve">Раздел 7. Правовые споры участников образовательных отношений </w:t>
            </w:r>
          </w:p>
          <w:p w14:paraId="202E79EE" w14:textId="7E204CF5" w:rsidR="00933840" w:rsidRPr="00933840" w:rsidRDefault="0099130F" w:rsidP="0099130F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D346B">
              <w:rPr>
                <w:color w:val="000000"/>
                <w:sz w:val="24"/>
                <w:szCs w:val="24"/>
              </w:rPr>
              <w:t>Тема 7.1 Понятие правовых споров участников образовательных правоотношений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33840" w:rsidRPr="00933840" w14:paraId="2AD95875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8A6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lastRenderedPageBreak/>
              <w:t>Результаты обучения (знать, уметь, иметь навыки)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39FE" w14:textId="77777777" w:rsidR="00A45F89" w:rsidRPr="00A45F89" w:rsidRDefault="00A45F89" w:rsidP="00A45F89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результате изучения учебной дисциплины магистрант должен:</w:t>
            </w:r>
          </w:p>
          <w:p w14:paraId="72FBA182" w14:textId="77777777" w:rsidR="00A45F89" w:rsidRPr="00A45F89" w:rsidRDefault="00A45F89" w:rsidP="00A45F89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14:paraId="3A6FE912" w14:textId="607AE876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систему нормативно правовых актов в сфере образования;</w:t>
            </w:r>
          </w:p>
          <w:p w14:paraId="724D204B" w14:textId="64E867E1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понятие, принципы, методы, формы регулирования образовательной деятельности;</w:t>
            </w:r>
          </w:p>
          <w:p w14:paraId="13DCC566" w14:textId="1113CF81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правовое положение субъектов сферы образования;</w:t>
            </w:r>
          </w:p>
          <w:p w14:paraId="178DA01E" w14:textId="06178A2E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правовое регулирование организации, реорганизации, оптимизации, реструктуризации учреждений образования;</w:t>
            </w:r>
          </w:p>
          <w:p w14:paraId="2F444C02" w14:textId="6B0F5670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законодательство о трудовых отношениях, положении о молодых специалистов, присвоение квалификационной категории, применение дисциплинарной ответственности, социальные гарантии педагогов,  других норм права в сфере образования;</w:t>
            </w:r>
          </w:p>
          <w:p w14:paraId="6A24A98A" w14:textId="77777777" w:rsidR="00A45F89" w:rsidRPr="00A45F89" w:rsidRDefault="00A45F89" w:rsidP="00A45F89">
            <w:pPr>
              <w:pStyle w:val="a4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магистрант должен уметь:</w:t>
            </w:r>
          </w:p>
          <w:p w14:paraId="1B88F18C" w14:textId="4673E9F8" w:rsidR="00A45F89" w:rsidRPr="00A45F89" w:rsidRDefault="00A45F89" w:rsidP="00A45F89">
            <w:pPr>
              <w:pStyle w:val="a4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  <w:t xml:space="preserve">применять нормы права сферы образования, решать и обсуждать конкретные правовые ситуации; </w:t>
            </w:r>
          </w:p>
          <w:p w14:paraId="6FA7363D" w14:textId="2EF4F9AD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 пакет документов, необходимый  при осуществлении деятельности в сфере образования (учредительные документы учреждений образования, как юридических лиц, трудовые отношения и др.).</w:t>
            </w:r>
          </w:p>
          <w:p w14:paraId="7CD8ACB4" w14:textId="3314A8C7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жизни;</w:t>
            </w:r>
          </w:p>
          <w:p w14:paraId="1F6680FC" w14:textId="77777777" w:rsidR="00A45F89" w:rsidRPr="00A45F89" w:rsidRDefault="00A45F89" w:rsidP="00A45F89">
            <w:pPr>
              <w:pStyle w:val="a4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магистрант должен владеть:</w:t>
            </w:r>
          </w:p>
          <w:p w14:paraId="3A6F064F" w14:textId="4DFABAD8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навыком анализировать нормативно-правовые акты, регулирующие осуществление деятельность в сфере образования;</w:t>
            </w:r>
          </w:p>
          <w:p w14:paraId="5051D878" w14:textId="5B81317A" w:rsidR="00A45F89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умением соотносить нормы из различных  правовых источников, а также применять правовые нормы в конкретных ситуациях;</w:t>
            </w:r>
          </w:p>
          <w:p w14:paraId="1D0D85F9" w14:textId="5490A135" w:rsidR="00933840" w:rsidRPr="00A45F89" w:rsidRDefault="00A45F89" w:rsidP="00A45F8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17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45F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ценностями правовой культуры.</w:t>
            </w:r>
          </w:p>
        </w:tc>
      </w:tr>
      <w:tr w:rsidR="00933840" w:rsidRPr="00933840" w14:paraId="46C655CC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406A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Формируемые компетенции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2063" w14:textId="6C8905DF" w:rsidR="00933840" w:rsidRPr="00933840" w:rsidRDefault="001E5E80" w:rsidP="001E5E80">
            <w:pPr>
              <w:widowControl w:val="0"/>
              <w:autoSpaceDE w:val="0"/>
              <w:autoSpaceDN w:val="0"/>
              <w:adjustRightInd w:val="0"/>
              <w:ind w:firstLine="17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2F6BC4">
              <w:rPr>
                <w:color w:val="000000"/>
                <w:sz w:val="24"/>
                <w:szCs w:val="24"/>
              </w:rPr>
              <w:t>существлять управление учреждением образования с учетом актов законодательства, регламентирующих деятельность и отношения в сфере образования, а также на основе эффективного использования информационно-аналитических технологий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33840" w:rsidRPr="00933840" w14:paraId="1D08CAD9" w14:textId="77777777" w:rsidTr="006C17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5929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2DE" w14:textId="77777777" w:rsidR="00933840" w:rsidRPr="00933840" w:rsidRDefault="00933840" w:rsidP="00933840">
            <w:pPr>
              <w:rPr>
                <w:sz w:val="24"/>
                <w:szCs w:val="24"/>
              </w:rPr>
            </w:pPr>
            <w:r w:rsidRPr="00933840">
              <w:rPr>
                <w:sz w:val="24"/>
                <w:szCs w:val="24"/>
              </w:rPr>
              <w:t>Зачет</w:t>
            </w:r>
          </w:p>
        </w:tc>
      </w:tr>
      <w:bookmarkEnd w:id="0"/>
    </w:tbl>
    <w:p w14:paraId="67ABC67E" w14:textId="198116ED" w:rsidR="00513C40" w:rsidRPr="00513C40" w:rsidRDefault="00513C40" w:rsidP="00513C40">
      <w:pPr>
        <w:spacing w:after="200" w:line="276" w:lineRule="auto"/>
        <w:rPr>
          <w:rFonts w:eastAsia="Calibri" w:cs="Times New Roman"/>
          <w:b/>
        </w:rPr>
      </w:pPr>
    </w:p>
    <w:sectPr w:rsidR="00513C40" w:rsidRPr="00513C40" w:rsidSect="00A45F89">
      <w:pgSz w:w="11906" w:h="16838" w:code="9"/>
      <w:pgMar w:top="1135" w:right="851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05530"/>
    <w:multiLevelType w:val="hybridMultilevel"/>
    <w:tmpl w:val="ABA45AFC"/>
    <w:lvl w:ilvl="0" w:tplc="42E6FD56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6FA97EDA"/>
    <w:multiLevelType w:val="hybridMultilevel"/>
    <w:tmpl w:val="888CFE46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95"/>
    <w:rsid w:val="0002559C"/>
    <w:rsid w:val="00027BD7"/>
    <w:rsid w:val="00032D0F"/>
    <w:rsid w:val="00083FAC"/>
    <w:rsid w:val="000952D5"/>
    <w:rsid w:val="000F48E9"/>
    <w:rsid w:val="001210BC"/>
    <w:rsid w:val="001D7F2C"/>
    <w:rsid w:val="001E018F"/>
    <w:rsid w:val="001E5E80"/>
    <w:rsid w:val="0021174E"/>
    <w:rsid w:val="002A750A"/>
    <w:rsid w:val="002F6BC4"/>
    <w:rsid w:val="00326161"/>
    <w:rsid w:val="003A172E"/>
    <w:rsid w:val="00446047"/>
    <w:rsid w:val="004E0F2E"/>
    <w:rsid w:val="00513C40"/>
    <w:rsid w:val="005804AB"/>
    <w:rsid w:val="00586BF2"/>
    <w:rsid w:val="00604F42"/>
    <w:rsid w:val="006C0B77"/>
    <w:rsid w:val="007022EC"/>
    <w:rsid w:val="007A6236"/>
    <w:rsid w:val="007A674D"/>
    <w:rsid w:val="0080282E"/>
    <w:rsid w:val="008242FF"/>
    <w:rsid w:val="00870751"/>
    <w:rsid w:val="00922C48"/>
    <w:rsid w:val="00933840"/>
    <w:rsid w:val="00963D0F"/>
    <w:rsid w:val="00964E01"/>
    <w:rsid w:val="0099130F"/>
    <w:rsid w:val="009A4E02"/>
    <w:rsid w:val="00A4078B"/>
    <w:rsid w:val="00A45F89"/>
    <w:rsid w:val="00A61195"/>
    <w:rsid w:val="00A77907"/>
    <w:rsid w:val="00A816AF"/>
    <w:rsid w:val="00AB37C3"/>
    <w:rsid w:val="00AD69B6"/>
    <w:rsid w:val="00B915B7"/>
    <w:rsid w:val="00BA09AB"/>
    <w:rsid w:val="00BC395C"/>
    <w:rsid w:val="00C51BAB"/>
    <w:rsid w:val="00C5767A"/>
    <w:rsid w:val="00CD06FD"/>
    <w:rsid w:val="00CF4844"/>
    <w:rsid w:val="00CF7C93"/>
    <w:rsid w:val="00DC616C"/>
    <w:rsid w:val="00E92512"/>
    <w:rsid w:val="00E9495A"/>
    <w:rsid w:val="00EA59DF"/>
    <w:rsid w:val="00EC53A6"/>
    <w:rsid w:val="00EE4070"/>
    <w:rsid w:val="00F12C76"/>
    <w:rsid w:val="00F328D4"/>
    <w:rsid w:val="00F472FE"/>
    <w:rsid w:val="00F64C40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7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933840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933840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15</cp:revision>
  <dcterms:created xsi:type="dcterms:W3CDTF">2025-10-17T10:25:00Z</dcterms:created>
  <dcterms:modified xsi:type="dcterms:W3CDTF">2025-10-24T09:04:00Z</dcterms:modified>
</cp:coreProperties>
</file>